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黑体" w:hAnsi="黑体" w:eastAsia="黑体"/>
          <w:color w:val="000000"/>
          <w:sz w:val="32"/>
          <w:szCs w:val="32"/>
        </w:rPr>
        <w:t>附件2</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微软雅黑" w:hAnsi="微软雅黑" w:eastAsia="微软雅黑"/>
          <w:color w:val="333333"/>
          <w:sz w:val="32"/>
          <w:szCs w:val="32"/>
        </w:rPr>
        <w:t> </w:t>
      </w:r>
    </w:p>
    <w:p>
      <w:pPr>
        <w:pStyle w:val="4"/>
        <w:shd w:val="clear" w:color="auto" w:fill="FFFFFF"/>
        <w:spacing w:before="0" w:beforeAutospacing="0" w:after="0" w:afterAutospacing="0" w:line="576" w:lineRule="exact"/>
        <w:jc w:val="center"/>
        <w:rPr>
          <w:rFonts w:ascii="微软雅黑" w:hAnsi="微软雅黑" w:eastAsia="微软雅黑"/>
          <w:color w:val="333333"/>
          <w:sz w:val="44"/>
          <w:szCs w:val="44"/>
        </w:rPr>
      </w:pPr>
      <w:r>
        <w:rPr>
          <w:rFonts w:hint="eastAsia" w:ascii="方正小标宋简体" w:hAnsi="微软雅黑" w:eastAsia="方正小标宋简体"/>
          <w:color w:val="000000"/>
          <w:sz w:val="44"/>
          <w:szCs w:val="44"/>
        </w:rPr>
        <w:t>法定代表人/负责人授权委托书</w:t>
      </w:r>
    </w:p>
    <w:p>
      <w:pPr>
        <w:pStyle w:val="4"/>
        <w:shd w:val="clear" w:color="auto" w:fill="FFFFFF"/>
        <w:spacing w:before="0" w:beforeAutospacing="0" w:after="0" w:afterAutospacing="0" w:line="576" w:lineRule="exact"/>
        <w:jc w:val="both"/>
        <w:rPr>
          <w:rFonts w:ascii="仿宋_GB2312" w:hAnsi="微软雅黑" w:eastAsia="仿宋_GB2312"/>
          <w:color w:val="000000"/>
          <w:sz w:val="32"/>
          <w:szCs w:val="32"/>
        </w:rPr>
      </w:pP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致：梅州市中医医院</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兹授权</w:t>
      </w: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同志，为我方签订经济合同及办理其他事务代理人作为我公司的全权代理人，以我方的名义处理一切与之有关的事宜。</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授权单位：                    （公章）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法定代表人/负责人：           （签名）</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有效期限：至      年   月  日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签发日期：</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附：代理人性别：           </w:t>
      </w:r>
      <w:bookmarkStart w:id="0" w:name="_GoBack"/>
      <w:bookmarkEnd w:id="0"/>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年龄：                              职务：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身份证号码：                        联系电话：</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说明：1、法定代表人/负责人为企业事业单位、国家机关、社会团体的主要行政负责人。2、内容必须填写真实、清楚、涂改无效，不得转让、买卖。3、授权权限：全权代表本公司参与上述采购项目的论证响应，负责提供与签署确认一切文书资料，以及向贵方递交的任何补充承诺。4、有效期限：与本公司论证文件中标注的论证有效期相同，自本单位盖公章之日起生效。5、论证签字代表为法定代表人/负责人，则本表不适用。</w:t>
      </w:r>
    </w:p>
    <w:p>
      <w:pPr>
        <w:pStyle w:val="4"/>
        <w:shd w:val="clear" w:color="auto" w:fill="FFFFFF"/>
        <w:spacing w:before="0" w:beforeAutospacing="0" w:after="0" w:afterAutospacing="0" w:line="576" w:lineRule="exact"/>
        <w:jc w:val="center"/>
      </w:pPr>
      <w:r>
        <w:rPr>
          <w:rStyle w:val="7"/>
          <w:rFonts w:hint="eastAsia" w:ascii="仿宋_GB2312" w:hAnsi="微软雅黑" w:eastAsia="仿宋_GB2312"/>
          <w:color w:val="000000"/>
          <w:sz w:val="32"/>
          <w:szCs w:val="32"/>
        </w:rPr>
        <w:t>(为避免失去论证资格，请务必提供本附件)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N2U5OTlkODIzMzE0MjQxMTNhZjg2YzNmN2NiZmIifQ=="/>
  </w:docVars>
  <w:rsids>
    <w:rsidRoot w:val="00000000"/>
    <w:rsid w:val="10570C99"/>
    <w:rsid w:val="52B9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2022-08-30T08:29:00Z</dcterms:created>
  <dc:creator>Administrator</dc:creator>
  <cp:lastModifiedBy>啊法</cp:lastModifiedBy>
  <dcterms:modified xsi:type="dcterms:W3CDTF">2022-08-30T08:33:21Z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30406AAF7B1344088948407E709555BC</vt:lpwstr>
  </property>
</Properties>
</file>